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F3" w:rsidRDefault="00D927F3" w:rsidP="00D927F3">
      <w:pPr>
        <w:keepNext/>
        <w:suppressAutoHyphens/>
        <w:rPr>
          <w:rFonts w:cs="Arial"/>
          <w:b/>
          <w:spacing w:val="-4"/>
          <w:kern w:val="12"/>
          <w:sz w:val="22"/>
          <w:szCs w:val="22"/>
        </w:rPr>
      </w:pPr>
    </w:p>
    <w:p w:rsidR="00D65019" w:rsidRPr="00D65019" w:rsidRDefault="00D65019" w:rsidP="00D927F3">
      <w:pPr>
        <w:keepNext/>
        <w:suppressAutoHyphens/>
        <w:rPr>
          <w:rFonts w:cs="Arial"/>
          <w:b/>
          <w:spacing w:val="-4"/>
          <w:kern w:val="12"/>
          <w:sz w:val="22"/>
          <w:szCs w:val="22"/>
        </w:rPr>
      </w:pPr>
      <w:r w:rsidRPr="00D65019">
        <w:rPr>
          <w:rFonts w:cs="Arial"/>
          <w:b/>
          <w:spacing w:val="-4"/>
          <w:kern w:val="12"/>
          <w:sz w:val="22"/>
          <w:szCs w:val="22"/>
        </w:rPr>
        <w:t>Sajtóközlemény</w:t>
      </w:r>
    </w:p>
    <w:p w:rsidR="00D927F3" w:rsidRDefault="00D927F3" w:rsidP="00D927F3">
      <w:pPr>
        <w:tabs>
          <w:tab w:val="left" w:pos="3119"/>
        </w:tabs>
        <w:suppressAutoHyphens/>
        <w:rPr>
          <w:rFonts w:eastAsia="Calibri" w:cs="Arial"/>
          <w:kern w:val="12"/>
          <w:szCs w:val="20"/>
        </w:rPr>
      </w:pPr>
    </w:p>
    <w:p w:rsidR="00D927F3" w:rsidRDefault="00D927F3" w:rsidP="00D927F3">
      <w:pPr>
        <w:tabs>
          <w:tab w:val="left" w:pos="3119"/>
        </w:tabs>
        <w:suppressAutoHyphens/>
        <w:rPr>
          <w:rFonts w:eastAsia="Calibri" w:cs="Arial"/>
          <w:kern w:val="12"/>
          <w:szCs w:val="20"/>
        </w:rPr>
      </w:pPr>
    </w:p>
    <w:p w:rsidR="00B11FE7" w:rsidRDefault="008308A6" w:rsidP="001D02AB">
      <w:pPr>
        <w:pStyle w:val="EYBodytextwithparaspace"/>
        <w:spacing w:after="0"/>
        <w:rPr>
          <w:rFonts w:cs="Arial"/>
          <w:b/>
          <w:sz w:val="32"/>
          <w:szCs w:val="22"/>
          <w:lang w:val="hu-HU"/>
        </w:rPr>
      </w:pPr>
      <w:r>
        <w:rPr>
          <w:rFonts w:cs="Arial"/>
          <w:b/>
          <w:sz w:val="32"/>
          <w:szCs w:val="22"/>
          <w:lang w:val="hu-HU"/>
        </w:rPr>
        <w:t>Reklámtorta 2016: 56 milliárd forint</w:t>
      </w:r>
      <w:r w:rsidR="001D02AB">
        <w:rPr>
          <w:rFonts w:cs="Arial"/>
          <w:b/>
          <w:sz w:val="32"/>
          <w:szCs w:val="22"/>
          <w:lang w:val="hu-HU"/>
        </w:rPr>
        <w:t>os bevétel a televíziós reklámpiacon</w:t>
      </w:r>
    </w:p>
    <w:p w:rsidR="001D02AB" w:rsidRPr="00EB0EF6" w:rsidRDefault="001D02AB" w:rsidP="001D02AB">
      <w:pPr>
        <w:pStyle w:val="EYBodytextwithparaspace"/>
        <w:spacing w:after="0"/>
        <w:rPr>
          <w:rFonts w:cs="Arial"/>
          <w:b/>
          <w:szCs w:val="22"/>
          <w:lang w:val="hu-HU"/>
        </w:rPr>
      </w:pPr>
    </w:p>
    <w:p w:rsidR="00C579E2" w:rsidRPr="00EB0EF6" w:rsidRDefault="001D02AB" w:rsidP="00B11FE7">
      <w:pPr>
        <w:pStyle w:val="EYBodytextwithparaspace"/>
        <w:spacing w:after="0"/>
        <w:jc w:val="both"/>
        <w:rPr>
          <w:rFonts w:cs="Arial"/>
          <w:b/>
          <w:szCs w:val="22"/>
          <w:lang w:val="hu-HU"/>
        </w:rPr>
      </w:pPr>
      <w:r>
        <w:rPr>
          <w:rFonts w:cs="Arial"/>
          <w:b/>
          <w:szCs w:val="22"/>
          <w:lang w:val="hu-HU"/>
        </w:rPr>
        <w:t>Meghaladta az 56 milliárd forintot a</w:t>
      </w:r>
      <w:r w:rsidR="00CE6E86">
        <w:rPr>
          <w:rFonts w:cs="Arial"/>
          <w:b/>
          <w:szCs w:val="22"/>
          <w:lang w:val="hu-HU"/>
        </w:rPr>
        <w:t xml:space="preserve"> </w:t>
      </w:r>
      <w:r w:rsidR="000D25E5">
        <w:rPr>
          <w:rFonts w:cs="Arial"/>
          <w:b/>
          <w:szCs w:val="22"/>
          <w:lang w:val="hu-HU"/>
        </w:rPr>
        <w:t>televíziós reklámbevételek összege</w:t>
      </w:r>
      <w:r w:rsidR="00CE6E86">
        <w:rPr>
          <w:rFonts w:cs="Arial"/>
          <w:b/>
          <w:szCs w:val="22"/>
          <w:lang w:val="hu-HU"/>
        </w:rPr>
        <w:t xml:space="preserve"> tavaly, </w:t>
      </w:r>
      <w:r w:rsidR="000D25E5">
        <w:rPr>
          <w:rFonts w:cs="Arial"/>
          <w:b/>
          <w:szCs w:val="22"/>
          <w:lang w:val="hu-HU"/>
        </w:rPr>
        <w:t xml:space="preserve">ami </w:t>
      </w:r>
      <w:r>
        <w:rPr>
          <w:rFonts w:cs="Arial"/>
          <w:b/>
          <w:szCs w:val="22"/>
          <w:lang w:val="hu-HU"/>
        </w:rPr>
        <w:t xml:space="preserve">összességében </w:t>
      </w:r>
      <w:r w:rsidR="00BD4A3F">
        <w:rPr>
          <w:rFonts w:cs="Arial"/>
          <w:b/>
          <w:szCs w:val="22"/>
          <w:lang w:val="hu-HU"/>
        </w:rPr>
        <w:t>9</w:t>
      </w:r>
      <w:r w:rsidR="00CE6E86">
        <w:rPr>
          <w:rFonts w:cs="Arial"/>
          <w:b/>
          <w:szCs w:val="22"/>
          <w:lang w:val="hu-HU"/>
        </w:rPr>
        <w:t xml:space="preserve"> százalékos növekedést jelent a 2015-ös eredményekhez képest. A piacot a reklámspotok uralják, a bevétel mintegy 96 százalékát teszik ki az ilyen típusú hirdetések </w:t>
      </w:r>
      <w:r w:rsidR="002B04C8">
        <w:rPr>
          <w:rFonts w:cs="Arial"/>
          <w:b/>
          <w:szCs w:val="22"/>
          <w:lang w:val="hu-HU"/>
        </w:rPr>
        <w:t xml:space="preserve">– derült ki a Magyar Elektronikus Műsorszolgáltatók Egyesülete </w:t>
      </w:r>
      <w:r w:rsidR="004C6848">
        <w:rPr>
          <w:rFonts w:cs="Arial"/>
          <w:b/>
          <w:szCs w:val="22"/>
          <w:lang w:val="hu-HU"/>
        </w:rPr>
        <w:t xml:space="preserve">(MEME) </w:t>
      </w:r>
      <w:r w:rsidR="002B04C8">
        <w:rPr>
          <w:rFonts w:cs="Arial"/>
          <w:b/>
          <w:szCs w:val="22"/>
          <w:lang w:val="hu-HU"/>
        </w:rPr>
        <w:t>és az EY</w:t>
      </w:r>
      <w:r w:rsidR="00CE6E86">
        <w:rPr>
          <w:rFonts w:cs="Arial"/>
          <w:b/>
          <w:szCs w:val="22"/>
          <w:lang w:val="hu-HU"/>
        </w:rPr>
        <w:t xml:space="preserve"> </w:t>
      </w:r>
      <w:r w:rsidR="002B04C8">
        <w:rPr>
          <w:rFonts w:cs="Arial"/>
          <w:b/>
          <w:szCs w:val="22"/>
          <w:lang w:val="hu-HU"/>
        </w:rPr>
        <w:t xml:space="preserve">tanácsadócég </w:t>
      </w:r>
      <w:r w:rsidR="004C6848">
        <w:rPr>
          <w:rFonts w:cs="Arial"/>
          <w:b/>
          <w:szCs w:val="22"/>
          <w:lang w:val="hu-HU"/>
        </w:rPr>
        <w:t>elemzésé</w:t>
      </w:r>
      <w:r w:rsidR="002B04C8">
        <w:rPr>
          <w:rFonts w:cs="Arial"/>
          <w:b/>
          <w:szCs w:val="22"/>
          <w:lang w:val="hu-HU"/>
        </w:rPr>
        <w:t>b</w:t>
      </w:r>
      <w:r w:rsidR="004C6848">
        <w:rPr>
          <w:rFonts w:cs="Arial"/>
          <w:b/>
          <w:szCs w:val="22"/>
          <w:lang w:val="hu-HU"/>
        </w:rPr>
        <w:t>ő</w:t>
      </w:r>
      <w:r w:rsidR="002B04C8">
        <w:rPr>
          <w:rFonts w:cs="Arial"/>
          <w:b/>
          <w:szCs w:val="22"/>
          <w:lang w:val="hu-HU"/>
        </w:rPr>
        <w:t xml:space="preserve">l. </w:t>
      </w:r>
    </w:p>
    <w:p w:rsidR="00C579E2" w:rsidRPr="00EB0EF6" w:rsidRDefault="00C579E2" w:rsidP="003D3857">
      <w:pPr>
        <w:spacing w:line="360" w:lineRule="auto"/>
        <w:jc w:val="both"/>
        <w:rPr>
          <w:rFonts w:cs="Arial"/>
          <w:sz w:val="22"/>
          <w:szCs w:val="22"/>
        </w:rPr>
      </w:pPr>
    </w:p>
    <w:p w:rsidR="00A74AD3" w:rsidRDefault="002B04C8" w:rsidP="00B11FE7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  <w:r>
        <w:rPr>
          <w:rFonts w:cs="Arial"/>
          <w:szCs w:val="22"/>
          <w:lang w:val="hu-HU"/>
        </w:rPr>
        <w:t>Az EY és a MEME</w:t>
      </w:r>
      <w:r w:rsidR="00B80DA0">
        <w:rPr>
          <w:rFonts w:cs="Arial"/>
          <w:szCs w:val="22"/>
          <w:lang w:val="hu-HU"/>
        </w:rPr>
        <w:t xml:space="preserve"> 12. alkalommal adta ki közös jelentését a hazai televíz</w:t>
      </w:r>
      <w:r w:rsidR="00CE6E86">
        <w:rPr>
          <w:rFonts w:cs="Arial"/>
          <w:szCs w:val="22"/>
          <w:lang w:val="hu-HU"/>
        </w:rPr>
        <w:t xml:space="preserve">iós reklámpiac alakulásáról. </w:t>
      </w:r>
      <w:r w:rsidR="004A6E01">
        <w:rPr>
          <w:rFonts w:cs="Arial"/>
          <w:szCs w:val="22"/>
          <w:lang w:val="hu-HU"/>
        </w:rPr>
        <w:t>A 2013 ót</w:t>
      </w:r>
      <w:r w:rsidR="00856660">
        <w:rPr>
          <w:rFonts w:cs="Arial"/>
          <w:szCs w:val="22"/>
          <w:lang w:val="hu-HU"/>
        </w:rPr>
        <w:t>a eltelt három évben összesen 22,8</w:t>
      </w:r>
      <w:r w:rsidR="004A6E01">
        <w:rPr>
          <w:rFonts w:cs="Arial"/>
          <w:szCs w:val="22"/>
          <w:lang w:val="hu-HU"/>
        </w:rPr>
        <w:t xml:space="preserve"> százalékkal bővült a televíziós reklámköltések piaca. A teljes</w:t>
      </w:r>
      <w:r w:rsidR="00092C35">
        <w:rPr>
          <w:rFonts w:cs="Arial"/>
          <w:szCs w:val="22"/>
          <w:lang w:val="hu-HU"/>
        </w:rPr>
        <w:t xml:space="preserve">, spot és </w:t>
      </w:r>
      <w:proofErr w:type="gramStart"/>
      <w:r w:rsidR="00092C35">
        <w:rPr>
          <w:rFonts w:cs="Arial"/>
          <w:szCs w:val="22"/>
          <w:lang w:val="hu-HU"/>
        </w:rPr>
        <w:t>non-spot jellegű</w:t>
      </w:r>
      <w:proofErr w:type="gramEnd"/>
      <w:r w:rsidR="00092C35">
        <w:rPr>
          <w:rFonts w:cs="Arial"/>
          <w:szCs w:val="22"/>
          <w:lang w:val="hu-HU"/>
        </w:rPr>
        <w:t xml:space="preserve"> megjelenéseket</w:t>
      </w:r>
      <w:r w:rsidR="00316A53">
        <w:rPr>
          <w:rFonts w:cs="Arial"/>
          <w:szCs w:val="22"/>
          <w:lang w:val="hu-HU"/>
        </w:rPr>
        <w:t xml:space="preserve"> is tartalmazó televíziós</w:t>
      </w:r>
      <w:r w:rsidR="004A6E01">
        <w:rPr>
          <w:rFonts w:cs="Arial"/>
          <w:szCs w:val="22"/>
          <w:lang w:val="hu-HU"/>
        </w:rPr>
        <w:t xml:space="preserve"> reklámtorta nagysága a tava</w:t>
      </w:r>
      <w:r w:rsidR="00BD4A3F">
        <w:rPr>
          <w:rFonts w:cs="Arial"/>
          <w:szCs w:val="22"/>
          <w:lang w:val="hu-HU"/>
        </w:rPr>
        <w:t>lyi évben 56</w:t>
      </w:r>
      <w:r w:rsidR="004A6E01">
        <w:rPr>
          <w:rFonts w:cs="Arial"/>
          <w:szCs w:val="22"/>
          <w:lang w:val="hu-HU"/>
        </w:rPr>
        <w:t xml:space="preserve"> milliárd forint volt. </w:t>
      </w:r>
      <w:r w:rsidR="00B80DA0">
        <w:rPr>
          <w:rFonts w:cs="Arial"/>
          <w:szCs w:val="22"/>
          <w:lang w:val="hu-HU"/>
        </w:rPr>
        <w:t xml:space="preserve"> </w:t>
      </w:r>
    </w:p>
    <w:p w:rsidR="000D25E5" w:rsidRDefault="000D25E5" w:rsidP="00B11FE7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</w:p>
    <w:p w:rsidR="004C6848" w:rsidRDefault="00856660" w:rsidP="00B11FE7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  <w:r w:rsidRPr="00856660">
        <w:rPr>
          <w:rFonts w:cs="Arial"/>
          <w:i/>
          <w:szCs w:val="22"/>
          <w:lang w:val="hu-HU"/>
        </w:rPr>
        <w:t>"A 9%-os növekedéssel a televízió megőrizte 26% körüli, meghatározó részesedését a teljes reklámpiacon. Ugyanakkor a tavalyi évben a piacinál nagyobb arányban növekedtek az állami reklámköltések"</w:t>
      </w:r>
      <w:r>
        <w:rPr>
          <w:rFonts w:cs="Arial"/>
          <w:i/>
          <w:szCs w:val="22"/>
          <w:lang w:val="hu-HU"/>
        </w:rPr>
        <w:t xml:space="preserve"> </w:t>
      </w:r>
      <w:r>
        <w:rPr>
          <w:rFonts w:cs="Arial"/>
          <w:szCs w:val="22"/>
          <w:lang w:val="hu-HU"/>
        </w:rPr>
        <w:t xml:space="preserve">– mondta el Kovács Krisztián a MEME elnöke. </w:t>
      </w:r>
    </w:p>
    <w:p w:rsidR="00856660" w:rsidRPr="00856660" w:rsidRDefault="00856660" w:rsidP="00B11FE7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</w:p>
    <w:p w:rsidR="005019D0" w:rsidRDefault="00F541EF" w:rsidP="00B11FE7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  <w:r w:rsidRPr="00CC0202">
        <w:rPr>
          <w:rFonts w:cs="Arial"/>
          <w:szCs w:val="22"/>
          <w:lang w:val="hu-HU"/>
        </w:rPr>
        <w:t>Az idei reklámtorta kimutatás kitér az állami költések nagyságára</w:t>
      </w:r>
      <w:r w:rsidR="005019D0" w:rsidRPr="00CC0202">
        <w:rPr>
          <w:rFonts w:cs="Arial"/>
          <w:szCs w:val="22"/>
          <w:lang w:val="hu-HU"/>
        </w:rPr>
        <w:t xml:space="preserve"> is. Az eredmények azt mutatják, hogy az állami költések a teljes </w:t>
      </w:r>
      <w:r w:rsidR="009A6887">
        <w:rPr>
          <w:rFonts w:cs="Arial"/>
          <w:szCs w:val="22"/>
          <w:lang w:val="hu-HU"/>
        </w:rPr>
        <w:t xml:space="preserve">televíziós </w:t>
      </w:r>
      <w:r w:rsidR="005019D0" w:rsidRPr="00CC0202">
        <w:rPr>
          <w:rFonts w:cs="Arial"/>
          <w:szCs w:val="22"/>
          <w:lang w:val="hu-HU"/>
        </w:rPr>
        <w:t>rekl</w:t>
      </w:r>
      <w:r w:rsidR="004950CC" w:rsidRPr="00CC0202">
        <w:rPr>
          <w:rFonts w:cs="Arial"/>
          <w:szCs w:val="22"/>
          <w:lang w:val="hu-HU"/>
        </w:rPr>
        <w:t>ám</w:t>
      </w:r>
      <w:r w:rsidR="009A6887">
        <w:rPr>
          <w:rFonts w:cs="Arial"/>
          <w:szCs w:val="22"/>
          <w:lang w:val="hu-HU"/>
        </w:rPr>
        <w:t>költések</w:t>
      </w:r>
      <w:r w:rsidR="004950CC" w:rsidRPr="00CC0202">
        <w:rPr>
          <w:rFonts w:cs="Arial"/>
          <w:szCs w:val="22"/>
          <w:lang w:val="hu-HU"/>
        </w:rPr>
        <w:t xml:space="preserve"> 11 százalékát tették ki, 6,3 milliárd forint értékben. Ez jelentős, mintegy 140 százalékos emelkedés a 2015-ös összeghez képest. A piac pontosabb megismerése és bemutatása érdekében a MEME következő években is vizsgálni fogja az állami költések összegének alakulását.</w:t>
      </w:r>
      <w:r w:rsidR="004950CC">
        <w:rPr>
          <w:rFonts w:cs="Arial"/>
          <w:szCs w:val="22"/>
          <w:lang w:val="hu-HU"/>
        </w:rPr>
        <w:t xml:space="preserve"> </w:t>
      </w:r>
    </w:p>
    <w:p w:rsidR="004950CC" w:rsidRDefault="004950CC" w:rsidP="00B11FE7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</w:p>
    <w:p w:rsidR="004C6848" w:rsidRDefault="005019D0" w:rsidP="00B11FE7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  <w:r>
        <w:rPr>
          <w:rFonts w:cs="Arial"/>
          <w:szCs w:val="22"/>
          <w:lang w:val="hu-HU"/>
        </w:rPr>
        <w:t xml:space="preserve">A 2016-os évre </w:t>
      </w:r>
      <w:r w:rsidR="001D02AB">
        <w:rPr>
          <w:rFonts w:cs="Arial"/>
          <w:szCs w:val="22"/>
          <w:lang w:val="hu-HU"/>
        </w:rPr>
        <w:t>vonatkozó adatok elemzése szerint a</w:t>
      </w:r>
      <w:r w:rsidR="004C6848">
        <w:rPr>
          <w:rFonts w:cs="Arial"/>
          <w:szCs w:val="22"/>
          <w:lang w:val="hu-HU"/>
        </w:rPr>
        <w:t xml:space="preserve"> piacot szinte teljes mértékben a </w:t>
      </w:r>
      <w:r w:rsidR="00316A53">
        <w:rPr>
          <w:rFonts w:cs="Arial"/>
          <w:szCs w:val="22"/>
          <w:lang w:val="hu-HU"/>
        </w:rPr>
        <w:t xml:space="preserve">klasszikus </w:t>
      </w:r>
      <w:r w:rsidR="004C6848">
        <w:rPr>
          <w:rFonts w:cs="Arial"/>
          <w:szCs w:val="22"/>
          <w:lang w:val="hu-HU"/>
        </w:rPr>
        <w:t>spotokból származó bevételek határozzák meg: ezek a költések felelősek a csatornák reklámbevételeinek több mint 96 százalékáért, összesen több mint 53,</w:t>
      </w:r>
      <w:r w:rsidR="00EB687A">
        <w:rPr>
          <w:rFonts w:cs="Arial"/>
          <w:szCs w:val="22"/>
          <w:lang w:val="hu-HU"/>
        </w:rPr>
        <w:t xml:space="preserve">56 </w:t>
      </w:r>
      <w:r w:rsidR="004C6848">
        <w:rPr>
          <w:rFonts w:cs="Arial"/>
          <w:szCs w:val="22"/>
          <w:lang w:val="hu-HU"/>
        </w:rPr>
        <w:t xml:space="preserve">milliárd forinthoz juttatva a csatornákat. A </w:t>
      </w:r>
      <w:proofErr w:type="gramStart"/>
      <w:r w:rsidR="004C6848">
        <w:rPr>
          <w:rFonts w:cs="Arial"/>
          <w:szCs w:val="22"/>
          <w:lang w:val="hu-HU"/>
        </w:rPr>
        <w:t>non-spot jellegű</w:t>
      </w:r>
      <w:proofErr w:type="gramEnd"/>
      <w:r w:rsidR="004C6848">
        <w:rPr>
          <w:rFonts w:cs="Arial"/>
          <w:szCs w:val="22"/>
          <w:lang w:val="hu-HU"/>
        </w:rPr>
        <w:t xml:space="preserve"> bevételek </w:t>
      </w:r>
      <w:r w:rsidR="00CE6E86">
        <w:rPr>
          <w:rFonts w:cs="Arial"/>
          <w:szCs w:val="22"/>
          <w:lang w:val="hu-HU"/>
        </w:rPr>
        <w:t xml:space="preserve">(például termékelhelyezés, szponzoráció, virtuális reklám) </w:t>
      </w:r>
      <w:r w:rsidR="004C6848">
        <w:rPr>
          <w:rFonts w:cs="Arial"/>
          <w:szCs w:val="22"/>
          <w:lang w:val="hu-HU"/>
        </w:rPr>
        <w:t>a tavalyi 4 százalékos csökkenés után idén további 13 százalékkal</w:t>
      </w:r>
      <w:r w:rsidR="005C41D3">
        <w:rPr>
          <w:rFonts w:cs="Arial"/>
          <w:szCs w:val="22"/>
          <w:lang w:val="hu-HU"/>
        </w:rPr>
        <w:t>,</w:t>
      </w:r>
      <w:r w:rsidR="004C6848">
        <w:rPr>
          <w:rFonts w:cs="Arial"/>
          <w:szCs w:val="22"/>
          <w:lang w:val="hu-HU"/>
        </w:rPr>
        <w:t xml:space="preserve"> 2,4 milliárd</w:t>
      </w:r>
      <w:r w:rsidR="005C41D3">
        <w:rPr>
          <w:rFonts w:cs="Arial"/>
          <w:szCs w:val="22"/>
          <w:lang w:val="hu-HU"/>
        </w:rPr>
        <w:t xml:space="preserve"> forintra csökkentek</w:t>
      </w:r>
      <w:r w:rsidR="00CE6E86">
        <w:rPr>
          <w:rFonts w:cs="Arial"/>
          <w:szCs w:val="22"/>
          <w:lang w:val="hu-HU"/>
        </w:rPr>
        <w:t xml:space="preserve">. </w:t>
      </w:r>
    </w:p>
    <w:p w:rsidR="00316A53" w:rsidRDefault="00316A53" w:rsidP="00316A53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</w:p>
    <w:p w:rsidR="00316A53" w:rsidRDefault="00316A53" w:rsidP="00316A53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  <w:r>
        <w:rPr>
          <w:rFonts w:cs="Arial"/>
          <w:szCs w:val="22"/>
          <w:lang w:val="hu-HU"/>
        </w:rPr>
        <w:t>***</w:t>
      </w:r>
    </w:p>
    <w:p w:rsidR="00AC70BE" w:rsidRDefault="00AC70BE" w:rsidP="00316A53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</w:p>
    <w:p w:rsidR="00AC70BE" w:rsidRDefault="00AC70BE" w:rsidP="00316A53">
      <w:pPr>
        <w:pStyle w:val="EYBodytextwithparaspace"/>
        <w:spacing w:after="0"/>
        <w:jc w:val="both"/>
        <w:rPr>
          <w:rFonts w:cs="Arial"/>
          <w:b/>
          <w:bCs/>
          <w:szCs w:val="22"/>
          <w:lang w:val="hu-HU"/>
        </w:rPr>
      </w:pPr>
    </w:p>
    <w:p w:rsidR="00AC70BE" w:rsidRDefault="00AC70BE" w:rsidP="00316A53">
      <w:pPr>
        <w:pStyle w:val="EYBodytextwithparaspace"/>
        <w:spacing w:after="0"/>
        <w:jc w:val="both"/>
        <w:rPr>
          <w:rFonts w:cs="Arial"/>
          <w:b/>
          <w:bCs/>
          <w:szCs w:val="22"/>
          <w:lang w:val="hu-HU"/>
        </w:rPr>
      </w:pPr>
    </w:p>
    <w:p w:rsidR="005C41D3" w:rsidRPr="00316A53" w:rsidRDefault="005C41D3" w:rsidP="00316A53">
      <w:pPr>
        <w:pStyle w:val="EYBodytextwithparaspace"/>
        <w:spacing w:after="0"/>
        <w:jc w:val="both"/>
        <w:rPr>
          <w:rFonts w:cs="Arial"/>
          <w:szCs w:val="22"/>
          <w:lang w:val="hu-HU"/>
        </w:rPr>
      </w:pPr>
      <w:r w:rsidRPr="00856660">
        <w:rPr>
          <w:rFonts w:cs="Arial"/>
          <w:b/>
          <w:bCs/>
          <w:szCs w:val="22"/>
          <w:lang w:val="hu-HU"/>
        </w:rPr>
        <w:lastRenderedPageBreak/>
        <w:t>A felmérésről</w:t>
      </w:r>
    </w:p>
    <w:p w:rsidR="005C41D3" w:rsidRPr="005C41D3" w:rsidRDefault="005C41D3" w:rsidP="005C41D3">
      <w:pPr>
        <w:autoSpaceDE w:val="0"/>
        <w:autoSpaceDN w:val="0"/>
        <w:adjustRightInd w:val="0"/>
        <w:spacing w:line="360" w:lineRule="auto"/>
        <w:rPr>
          <w:rFonts w:ascii="Helvetica" w:hAnsi="Helvetica"/>
          <w:color w:val="333333"/>
          <w:sz w:val="15"/>
          <w:szCs w:val="17"/>
        </w:rPr>
      </w:pPr>
    </w:p>
    <w:p w:rsidR="00C579E2" w:rsidRPr="005C41D3" w:rsidRDefault="00B80DA0" w:rsidP="00B11FE7">
      <w:pPr>
        <w:pStyle w:val="EYBodytextwithparaspace"/>
        <w:spacing w:after="0"/>
        <w:jc w:val="both"/>
        <w:rPr>
          <w:rFonts w:cs="Arial"/>
          <w:sz w:val="20"/>
          <w:szCs w:val="22"/>
          <w:lang w:val="hu-HU"/>
        </w:rPr>
      </w:pPr>
      <w:r w:rsidRPr="005C41D3">
        <w:rPr>
          <w:rFonts w:cs="Arial"/>
          <w:sz w:val="20"/>
          <w:szCs w:val="22"/>
          <w:lang w:val="hu-HU"/>
        </w:rPr>
        <w:t xml:space="preserve">Az idei felmérés </w:t>
      </w:r>
      <w:r w:rsidR="001D02AB">
        <w:rPr>
          <w:rFonts w:cs="Arial"/>
          <w:sz w:val="20"/>
          <w:szCs w:val="22"/>
          <w:lang w:val="hu-HU"/>
        </w:rPr>
        <w:t xml:space="preserve">alapját </w:t>
      </w:r>
      <w:r w:rsidRPr="005C41D3">
        <w:rPr>
          <w:rFonts w:cs="Arial"/>
          <w:sz w:val="20"/>
          <w:szCs w:val="22"/>
          <w:lang w:val="hu-HU"/>
        </w:rPr>
        <w:t xml:space="preserve">a </w:t>
      </w:r>
      <w:r w:rsidR="00E52EA9">
        <w:rPr>
          <w:rFonts w:cs="Arial"/>
          <w:sz w:val="20"/>
          <w:szCs w:val="22"/>
          <w:lang w:val="hu-HU"/>
        </w:rPr>
        <w:t>korábbi</w:t>
      </w:r>
      <w:r w:rsidRPr="005C41D3">
        <w:rPr>
          <w:rFonts w:cs="Arial"/>
          <w:sz w:val="20"/>
          <w:szCs w:val="22"/>
          <w:lang w:val="hu-HU"/>
        </w:rPr>
        <w:t xml:space="preserve"> gyakorlat </w:t>
      </w:r>
      <w:r w:rsidR="001D02AB">
        <w:rPr>
          <w:rFonts w:cs="Arial"/>
          <w:sz w:val="20"/>
          <w:szCs w:val="22"/>
          <w:lang w:val="hu-HU"/>
        </w:rPr>
        <w:t>jelentette</w:t>
      </w:r>
      <w:r w:rsidRPr="005C41D3">
        <w:rPr>
          <w:rFonts w:cs="Arial"/>
          <w:sz w:val="20"/>
          <w:szCs w:val="22"/>
          <w:lang w:val="hu-HU"/>
        </w:rPr>
        <w:t xml:space="preserve">: 63 magyar nyelven sugárzó televízió-csatorna reklámbevételeit vizsgálták, akik a piac mintegy 99 százalékát teszik ki. Az összegeket minden esetben a kedvezményekkel csökkentett, ügynökségi jutalékok levonása utáni értékekből számolták. Az adatok továbbá nem tartalmaznak egyéb </w:t>
      </w:r>
      <w:r w:rsidR="00CC0202">
        <w:rPr>
          <w:rFonts w:cs="Arial"/>
          <w:sz w:val="20"/>
          <w:szCs w:val="22"/>
          <w:lang w:val="hu-HU"/>
        </w:rPr>
        <w:t>bevételi forrásokat (pl.: emelt</w:t>
      </w:r>
      <w:r w:rsidRPr="005C41D3">
        <w:rPr>
          <w:rFonts w:cs="Arial"/>
          <w:sz w:val="20"/>
          <w:szCs w:val="22"/>
          <w:lang w:val="hu-HU"/>
        </w:rPr>
        <w:t>díjas SMS, rendezvény-bevételek, stb.).</w:t>
      </w:r>
      <w:r w:rsidR="001D02AB">
        <w:rPr>
          <w:rFonts w:cs="Arial"/>
          <w:sz w:val="20"/>
          <w:szCs w:val="22"/>
          <w:lang w:val="hu-HU"/>
        </w:rPr>
        <w:t xml:space="preserve"> </w:t>
      </w:r>
      <w:r w:rsidR="00856660">
        <w:rPr>
          <w:rFonts w:cs="Arial"/>
          <w:sz w:val="20"/>
          <w:szCs w:val="22"/>
          <w:lang w:val="hu-HU"/>
        </w:rPr>
        <w:t>201</w:t>
      </w:r>
      <w:r w:rsidR="00856660" w:rsidRPr="00FA7FA5">
        <w:rPr>
          <w:rFonts w:cs="Arial"/>
          <w:sz w:val="20"/>
          <w:szCs w:val="22"/>
          <w:lang w:val="hu-HU"/>
        </w:rPr>
        <w:t>6</w:t>
      </w:r>
      <w:r w:rsidR="00103D71">
        <w:rPr>
          <w:rFonts w:cs="Arial"/>
          <w:sz w:val="20"/>
          <w:szCs w:val="22"/>
          <w:lang w:val="hu-HU"/>
        </w:rPr>
        <w:t>-</w:t>
      </w:r>
      <w:r w:rsidR="00856660">
        <w:rPr>
          <w:rFonts w:cs="Arial"/>
          <w:sz w:val="20"/>
          <w:szCs w:val="22"/>
          <w:lang w:val="hu-HU"/>
        </w:rPr>
        <w:t>tó</w:t>
      </w:r>
      <w:r w:rsidR="00103D71">
        <w:rPr>
          <w:rFonts w:cs="Arial"/>
          <w:sz w:val="20"/>
          <w:szCs w:val="22"/>
          <w:lang w:val="hu-HU"/>
        </w:rPr>
        <w:t>l a MEME döntése alapján a tagok az állami és nem állami forrásból származó bevételeket külön is feltüntetik, jelen összegzés visszamenőlegesen is tartalmazza a megoszlást évenkénti bontásban.</w:t>
      </w:r>
    </w:p>
    <w:p w:rsidR="00B80DA0" w:rsidRPr="005C41D3" w:rsidRDefault="00B80DA0" w:rsidP="00B11FE7">
      <w:pPr>
        <w:pStyle w:val="EYBodytextwithparaspace"/>
        <w:spacing w:after="0"/>
        <w:jc w:val="both"/>
        <w:rPr>
          <w:rFonts w:cs="Arial"/>
          <w:sz w:val="20"/>
          <w:szCs w:val="22"/>
          <w:lang w:val="hu-HU"/>
        </w:rPr>
      </w:pPr>
    </w:p>
    <w:p w:rsidR="005C41D3" w:rsidRDefault="005C41D3" w:rsidP="005C41D3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  <w:r w:rsidRPr="005C41D3">
        <w:rPr>
          <w:rFonts w:cs="Arial"/>
          <w:b/>
          <w:bCs/>
          <w:szCs w:val="22"/>
        </w:rPr>
        <w:t>A Magyar Elektronikus Műsorszolgáltatók Egyesületéről</w:t>
      </w:r>
    </w:p>
    <w:p w:rsidR="005C41D3" w:rsidRPr="005C41D3" w:rsidRDefault="005C41D3" w:rsidP="005C41D3">
      <w:pPr>
        <w:autoSpaceDE w:val="0"/>
        <w:autoSpaceDN w:val="0"/>
        <w:adjustRightInd w:val="0"/>
        <w:spacing w:line="360" w:lineRule="auto"/>
        <w:rPr>
          <w:rFonts w:ascii="Helvetica" w:hAnsi="Helvetica"/>
          <w:color w:val="333333"/>
          <w:sz w:val="15"/>
          <w:szCs w:val="17"/>
        </w:rPr>
      </w:pPr>
    </w:p>
    <w:p w:rsidR="005C41D3" w:rsidRPr="00E52EA9" w:rsidRDefault="005C41D3" w:rsidP="005C41D3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5C41D3">
        <w:rPr>
          <w:rFonts w:cs="Arial"/>
          <w:szCs w:val="22"/>
        </w:rPr>
        <w:t xml:space="preserve">A Magyar Elektronikus Műsorszolgáltatók Egyesülete (röviden: MEME), szakmai érdekképviselet, mely céljának tekinti az audiovizuális médiumok médiaszolgáltatási kultúrájának emelését, az audiovizuális kereskedelmi tevékenység, valamint a tagok erkölcsi súlyának emelését, szakmai munkájának elősegítését, s az ehhez </w:t>
      </w:r>
      <w:r w:rsidRPr="00E52EA9">
        <w:rPr>
          <w:rFonts w:cs="Arial"/>
          <w:szCs w:val="22"/>
        </w:rPr>
        <w:t>szükséges szakmai környezet fenntartását, javítását.</w:t>
      </w:r>
    </w:p>
    <w:p w:rsidR="005C41D3" w:rsidRPr="00E52EA9" w:rsidRDefault="005C41D3" w:rsidP="005C41D3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E52EA9">
        <w:rPr>
          <w:rFonts w:cs="Arial"/>
          <w:szCs w:val="22"/>
        </w:rPr>
        <w:t xml:space="preserve">A MEME 2005 óta végzi a televíziós reklámpiacra vonatkozó felmérést, valós - nem becsült - adatokat szolgáltatva </w:t>
      </w:r>
      <w:proofErr w:type="gramStart"/>
      <w:r w:rsidRPr="00E52EA9">
        <w:rPr>
          <w:rFonts w:cs="Arial"/>
          <w:szCs w:val="22"/>
        </w:rPr>
        <w:t>ezáltal</w:t>
      </w:r>
      <w:proofErr w:type="gramEnd"/>
      <w:r w:rsidRPr="00E52EA9">
        <w:rPr>
          <w:rFonts w:cs="Arial"/>
          <w:szCs w:val="22"/>
        </w:rPr>
        <w:t xml:space="preserve"> a televíziós reklámpiac méretéről, hangsúlyozva a piaci transzparencia fontosságát.</w:t>
      </w:r>
    </w:p>
    <w:p w:rsidR="005C41D3" w:rsidRPr="005C41D3" w:rsidRDefault="005C41D3" w:rsidP="005C41D3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C0202">
        <w:rPr>
          <w:rFonts w:cs="Arial"/>
          <w:szCs w:val="22"/>
        </w:rPr>
        <w:t>Az egyesület elnöki tisztségét 2012 áprilisa óta Kovács Krisztián tölti be.</w:t>
      </w:r>
    </w:p>
    <w:p w:rsidR="005C41D3" w:rsidRPr="005C41D3" w:rsidRDefault="005C41D3" w:rsidP="005C41D3">
      <w:pPr>
        <w:pStyle w:val="NormlWeb"/>
        <w:shd w:val="clear" w:color="auto" w:fill="FFFFFF"/>
        <w:spacing w:before="135" w:beforeAutospacing="0" w:after="135" w:afterAutospacing="0"/>
        <w:rPr>
          <w:rFonts w:ascii="Arial" w:hAnsi="Arial" w:cs="Arial"/>
          <w:color w:val="333333"/>
          <w:sz w:val="20"/>
          <w:szCs w:val="22"/>
        </w:rPr>
      </w:pPr>
      <w:r w:rsidRPr="005C41D3">
        <w:rPr>
          <w:rFonts w:ascii="Arial" w:hAnsi="Arial" w:cs="Arial"/>
          <w:sz w:val="20"/>
          <w:szCs w:val="22"/>
        </w:rPr>
        <w:t>További információ:</w:t>
      </w:r>
      <w:r w:rsidRPr="005C41D3">
        <w:rPr>
          <w:rStyle w:val="apple-converted-space"/>
          <w:rFonts w:ascii="Arial" w:hAnsi="Arial" w:cs="Arial"/>
          <w:sz w:val="20"/>
          <w:szCs w:val="22"/>
        </w:rPr>
        <w:t> </w:t>
      </w:r>
      <w:hyperlink r:id="rId12" w:history="1">
        <w:r w:rsidRPr="005C41D3">
          <w:rPr>
            <w:rStyle w:val="Hiperhivatkozs"/>
            <w:rFonts w:ascii="Arial" w:hAnsi="Arial" w:cs="Arial"/>
            <w:color w:val="336699"/>
            <w:sz w:val="20"/>
            <w:szCs w:val="22"/>
          </w:rPr>
          <w:t>www.memeinfo.hu</w:t>
        </w:r>
      </w:hyperlink>
    </w:p>
    <w:p w:rsidR="005C41D3" w:rsidRPr="005C41D3" w:rsidRDefault="005C41D3" w:rsidP="00B11FE7">
      <w:pPr>
        <w:suppressAutoHyphens/>
        <w:spacing w:line="360" w:lineRule="auto"/>
        <w:jc w:val="both"/>
        <w:rPr>
          <w:rFonts w:cs="Arial"/>
          <w:b/>
          <w:szCs w:val="22"/>
        </w:rPr>
      </w:pPr>
    </w:p>
    <w:p w:rsidR="00B11FE7" w:rsidRDefault="00C579E2" w:rsidP="005C41D3">
      <w:pPr>
        <w:suppressAutoHyphens/>
        <w:spacing w:line="360" w:lineRule="auto"/>
        <w:jc w:val="both"/>
        <w:rPr>
          <w:rFonts w:cs="Arial"/>
          <w:b/>
          <w:szCs w:val="22"/>
        </w:rPr>
      </w:pPr>
      <w:r w:rsidRPr="005C41D3">
        <w:rPr>
          <w:rFonts w:cs="Arial"/>
          <w:b/>
          <w:szCs w:val="22"/>
        </w:rPr>
        <w:t xml:space="preserve">Az </w:t>
      </w:r>
      <w:proofErr w:type="spellStart"/>
      <w:r w:rsidRPr="005C41D3">
        <w:rPr>
          <w:rFonts w:cs="Arial"/>
          <w:b/>
          <w:szCs w:val="22"/>
        </w:rPr>
        <w:t>EY-ról</w:t>
      </w:r>
      <w:proofErr w:type="spellEnd"/>
    </w:p>
    <w:p w:rsidR="005C41D3" w:rsidRPr="005C41D3" w:rsidRDefault="005C41D3" w:rsidP="005C41D3">
      <w:pPr>
        <w:suppressAutoHyphens/>
        <w:spacing w:line="360" w:lineRule="auto"/>
        <w:jc w:val="both"/>
        <w:rPr>
          <w:rFonts w:asciiTheme="minorHAnsi" w:eastAsia="Calibri" w:hAnsiTheme="minorHAnsi" w:cs="Arial"/>
          <w:kern w:val="36"/>
          <w:szCs w:val="22"/>
        </w:rPr>
      </w:pPr>
    </w:p>
    <w:p w:rsidR="00C579E2" w:rsidRPr="005C41D3" w:rsidRDefault="00C579E2" w:rsidP="00B11FE7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5C41D3">
        <w:rPr>
          <w:rFonts w:cs="Arial"/>
          <w:szCs w:val="22"/>
        </w:rPr>
        <w:t xml:space="preserve">Az EY egyike a </w:t>
      </w:r>
      <w:proofErr w:type="gramStart"/>
      <w:r w:rsidRPr="005C41D3">
        <w:rPr>
          <w:rFonts w:cs="Arial"/>
          <w:szCs w:val="22"/>
        </w:rPr>
        <w:t>világ vezető</w:t>
      </w:r>
      <w:proofErr w:type="gramEnd"/>
      <w:r w:rsidRPr="005C41D3">
        <w:rPr>
          <w:rFonts w:cs="Arial"/>
          <w:szCs w:val="22"/>
        </w:rPr>
        <w:t xml:space="preserve"> könyvvizsgáló, adó-, tranzakciós és üzleti tanácsadást nyújtó vállalatainak. Tapasztalatunk és az általunk nyújtott minőségi szolgáltatások segítséget nyújtanak a bizalom megerősítésében a tőkepiacokon és a gazdaságban </w:t>
      </w:r>
      <w:bookmarkStart w:id="0" w:name="_GoBack"/>
      <w:r w:rsidRPr="005C41D3">
        <w:rPr>
          <w:rFonts w:cs="Arial"/>
          <w:szCs w:val="22"/>
        </w:rPr>
        <w:t>világszerte. Olyan kivételes vezetők kerülnek ki munkatársaink közül, akik közösen azért dolgoznak, hogy megfeleljenek az ügyfeleinkkel szembeni vállalásaiknak. Ennek érdekében kiemelkedő szerepet játszunk egy jobban működő világ felépítésében munkatársaink, ügyfeleink és a minket körülvevő közösségek számára.</w:t>
      </w:r>
    </w:p>
    <w:p w:rsidR="00C579E2" w:rsidRPr="005C41D3" w:rsidRDefault="00C579E2" w:rsidP="00B11FE7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5C41D3">
        <w:rPr>
          <w:rFonts w:cs="Arial"/>
          <w:szCs w:val="22"/>
        </w:rPr>
        <w:t xml:space="preserve">Az EY név a globális szervezetre, illetve az Ernst &amp; Young </w:t>
      </w:r>
      <w:bookmarkEnd w:id="0"/>
      <w:r w:rsidRPr="005C41D3">
        <w:rPr>
          <w:rFonts w:cs="Arial"/>
          <w:szCs w:val="22"/>
        </w:rPr>
        <w:t>Global Limited egy vagy több tagjára utal, amelynek mindegyike önálló jogi személy. Az angliai székhelyű Ernst &amp; Young Global Limited (</w:t>
      </w:r>
      <w:proofErr w:type="spellStart"/>
      <w:r w:rsidRPr="005C41D3">
        <w:rPr>
          <w:rFonts w:cs="Arial"/>
          <w:szCs w:val="22"/>
        </w:rPr>
        <w:t>company</w:t>
      </w:r>
      <w:proofErr w:type="spellEnd"/>
      <w:r w:rsidRPr="005C41D3">
        <w:rPr>
          <w:rFonts w:cs="Arial"/>
          <w:szCs w:val="22"/>
        </w:rPr>
        <w:t xml:space="preserve"> limited </w:t>
      </w:r>
      <w:proofErr w:type="spellStart"/>
      <w:r w:rsidRPr="005C41D3">
        <w:rPr>
          <w:rFonts w:cs="Arial"/>
          <w:szCs w:val="22"/>
        </w:rPr>
        <w:t>by</w:t>
      </w:r>
      <w:proofErr w:type="spellEnd"/>
      <w:r w:rsidRPr="005C41D3">
        <w:rPr>
          <w:rFonts w:cs="Arial"/>
          <w:szCs w:val="22"/>
        </w:rPr>
        <w:t xml:space="preserve"> </w:t>
      </w:r>
      <w:proofErr w:type="spellStart"/>
      <w:r w:rsidRPr="005C41D3">
        <w:rPr>
          <w:rFonts w:cs="Arial"/>
          <w:szCs w:val="22"/>
        </w:rPr>
        <w:t>guarantee</w:t>
      </w:r>
      <w:proofErr w:type="spellEnd"/>
      <w:r w:rsidRPr="005C41D3">
        <w:rPr>
          <w:rFonts w:cs="Arial"/>
          <w:szCs w:val="22"/>
        </w:rPr>
        <w:t xml:space="preserve">) nem foglalkozik ügyfelek részére történő szolgáltatásnyújtással. </w:t>
      </w:r>
    </w:p>
    <w:p w:rsidR="00C579E2" w:rsidRPr="005C41D3" w:rsidRDefault="00C579E2" w:rsidP="00B11FE7">
      <w:pPr>
        <w:tabs>
          <w:tab w:val="left" w:pos="6716"/>
        </w:tabs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Cs w:val="22"/>
        </w:rPr>
      </w:pPr>
      <w:r w:rsidRPr="005C41D3">
        <w:rPr>
          <w:rFonts w:cs="Arial"/>
          <w:szCs w:val="22"/>
        </w:rPr>
        <w:tab/>
      </w:r>
    </w:p>
    <w:p w:rsidR="00C579E2" w:rsidRPr="005C41D3" w:rsidRDefault="00C579E2" w:rsidP="00B11FE7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5C41D3">
        <w:rPr>
          <w:rFonts w:cs="Arial"/>
          <w:szCs w:val="22"/>
        </w:rPr>
        <w:t xml:space="preserve">© </w:t>
      </w:r>
      <w:r w:rsidR="001D02AB" w:rsidRPr="005C41D3">
        <w:rPr>
          <w:rFonts w:cs="Arial"/>
          <w:szCs w:val="22"/>
        </w:rPr>
        <w:t>201</w:t>
      </w:r>
      <w:r w:rsidR="001D02AB">
        <w:rPr>
          <w:rFonts w:cs="Arial"/>
          <w:szCs w:val="22"/>
        </w:rPr>
        <w:t>7</w:t>
      </w:r>
      <w:r w:rsidR="001D02AB" w:rsidRPr="005C41D3">
        <w:rPr>
          <w:rFonts w:cs="Arial"/>
          <w:szCs w:val="22"/>
        </w:rPr>
        <w:t xml:space="preserve"> </w:t>
      </w:r>
      <w:r w:rsidRPr="005C41D3">
        <w:rPr>
          <w:rFonts w:cs="Arial"/>
          <w:szCs w:val="22"/>
        </w:rPr>
        <w:t>Ernst &amp; Young Tanácsadó Kft.</w:t>
      </w:r>
    </w:p>
    <w:p w:rsidR="00C579E2" w:rsidRPr="005C41D3" w:rsidRDefault="00C579E2" w:rsidP="00B11FE7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5C41D3">
        <w:rPr>
          <w:rFonts w:cs="Arial"/>
          <w:szCs w:val="22"/>
        </w:rPr>
        <w:br/>
        <w:t>Minden jog fenntartva.</w:t>
      </w:r>
    </w:p>
    <w:p w:rsidR="00C579E2" w:rsidRPr="005C41D3" w:rsidRDefault="00C579E2" w:rsidP="00B11FE7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5C41D3">
        <w:rPr>
          <w:rFonts w:cs="Arial"/>
          <w:szCs w:val="22"/>
        </w:rPr>
        <w:t>A jelen anyag célja csak általános tájékoztatás, és nem minősül hivatalos könyvvizsgálói, adó- vagy üzleti tanácsadásnak. Kérjük, keresse fel tanácsadóját, ha specifikus információra van szüksége.</w:t>
      </w:r>
    </w:p>
    <w:p w:rsidR="00B11FE7" w:rsidRPr="005C41D3" w:rsidRDefault="00B11FE7" w:rsidP="00B11FE7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C579E2" w:rsidRPr="005C41D3" w:rsidRDefault="00C579E2" w:rsidP="00B11FE7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proofErr w:type="gramStart"/>
      <w:r w:rsidRPr="005C41D3">
        <w:rPr>
          <w:rFonts w:cs="Arial"/>
          <w:szCs w:val="22"/>
        </w:rPr>
        <w:t>ey.com/hu</w:t>
      </w:r>
      <w:proofErr w:type="gramEnd"/>
    </w:p>
    <w:p w:rsidR="00DF08F1" w:rsidRPr="005C41D3" w:rsidRDefault="00DF08F1" w:rsidP="00D927F3">
      <w:pPr>
        <w:autoSpaceDE w:val="0"/>
        <w:autoSpaceDN w:val="0"/>
        <w:adjustRightInd w:val="0"/>
        <w:rPr>
          <w:rFonts w:cs="Arial"/>
          <w:szCs w:val="22"/>
        </w:rPr>
      </w:pPr>
    </w:p>
    <w:sectPr w:rsidR="00DF08F1" w:rsidRPr="005C41D3" w:rsidSect="00D927F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390" w:right="1282" w:bottom="936" w:left="1368" w:header="706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9F5" w:rsidRDefault="00A469F5" w:rsidP="00322B29">
      <w:r>
        <w:separator/>
      </w:r>
    </w:p>
  </w:endnote>
  <w:endnote w:type="continuationSeparator" w:id="0">
    <w:p w:rsidR="00A469F5" w:rsidRDefault="00A469F5" w:rsidP="0032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YInterstate">
    <w:altName w:val="Corbel"/>
    <w:charset w:val="EE"/>
    <w:family w:val="auto"/>
    <w:pitch w:val="variable"/>
    <w:sig w:usb0="A00002AF" w:usb1="5000206A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CD" w:rsidRDefault="00C44C80">
    <w:pPr>
      <w:pStyle w:val="llb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6385" type="#_x0000_t202" style="position:absolute;margin-left:0;margin-top:813.65pt;width:135pt;height:9pt;z-index:-25165619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" filled="f" stroked="f">
          <v:textbox inset="0,0,0,0">
            <w:txbxContent>
              <w:p w:rsidR="00E12CCD" w:rsidRPr="00195C92" w:rsidRDefault="00E12CCD" w:rsidP="00CC0656">
                <w:pPr>
                  <w:pStyle w:val="EYFooterinfo"/>
                </w:pPr>
              </w:p>
            </w:txbxContent>
          </v:textbox>
          <w10:wrap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52085"/>
      <w:docPartObj>
        <w:docPartGallery w:val="Page Numbers (Bottom of Page)"/>
        <w:docPartUnique/>
      </w:docPartObj>
    </w:sdtPr>
    <w:sdtContent>
      <w:p w:rsidR="007C7747" w:rsidRDefault="00C44C80">
        <w:pPr>
          <w:pStyle w:val="llb"/>
          <w:jc w:val="right"/>
        </w:pPr>
        <w:r>
          <w:fldChar w:fldCharType="begin"/>
        </w:r>
        <w:r w:rsidR="007C7747">
          <w:instrText>PAGE   \* MERGEFORMAT</w:instrText>
        </w:r>
        <w:r>
          <w:fldChar w:fldCharType="separate"/>
        </w:r>
        <w:r w:rsidR="00D927F3" w:rsidRPr="00D927F3">
          <w:rPr>
            <w:noProof/>
          </w:rPr>
          <w:t>1</w:t>
        </w:r>
        <w:r>
          <w:fldChar w:fldCharType="end"/>
        </w:r>
      </w:p>
    </w:sdtContent>
  </w:sdt>
  <w:p w:rsidR="007C7747" w:rsidRDefault="007C774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9F5" w:rsidRDefault="00A469F5" w:rsidP="00322B29">
      <w:r>
        <w:separator/>
      </w:r>
    </w:p>
  </w:footnote>
  <w:footnote w:type="continuationSeparator" w:id="0">
    <w:p w:rsidR="00A469F5" w:rsidRDefault="00A469F5" w:rsidP="00322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D7C" w:rsidRDefault="00590D7C" w:rsidP="00CC0656">
    <w:pPr>
      <w:pStyle w:val="lfej"/>
    </w:pPr>
  </w:p>
  <w:p w:rsidR="00E12CCD" w:rsidRDefault="00C44C80" w:rsidP="00CC0656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6386" type="#_x0000_t202" style="position:absolute;margin-left:425.5pt;margin-top:31.75pt;width:141.75pt;height:48.6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bTr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" filled="f" stroked="f">
          <v:textbox inset="0,0,0,0">
            <w:txbxContent>
              <w:p w:rsidR="00E12CCD" w:rsidRDefault="00E12CCD" w:rsidP="00CC0656">
                <w:pPr>
                  <w:pStyle w:val="EYContinuationheader"/>
                  <w:jc w:val="right"/>
                </w:pPr>
              </w:p>
            </w:txbxContent>
          </v:textbox>
          <w10:wrap type="square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F3" w:rsidRDefault="00D927F3">
    <w:pPr>
      <w:pStyle w:val="lfej"/>
    </w:pPr>
    <w:r>
      <w:rPr>
        <w:noProof/>
        <w:lang w:eastAsia="hu-HU"/>
      </w:rPr>
      <w:drawing>
        <wp:inline distT="0" distB="0" distL="0" distR="0">
          <wp:extent cx="814283" cy="955898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38" cy="961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2CCD" w:rsidRPr="00D65019" w:rsidRDefault="00E12CCD" w:rsidP="00D6501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0432"/>
    <w:multiLevelType w:val="hybridMultilevel"/>
    <w:tmpl w:val="67B2A610"/>
    <w:lvl w:ilvl="0" w:tplc="A5120EE4">
      <w:start w:val="2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cs="Times New Roman"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071C5"/>
    <w:multiLevelType w:val="hybridMultilevel"/>
    <w:tmpl w:val="20887A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39484E"/>
    <w:multiLevelType w:val="hybridMultilevel"/>
    <w:tmpl w:val="B49AFC56"/>
    <w:lvl w:ilvl="0" w:tplc="A5120EE4">
      <w:start w:val="2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cs="Times New Roman"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92632"/>
    <w:multiLevelType w:val="hybridMultilevel"/>
    <w:tmpl w:val="26BA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5569E"/>
    <w:multiLevelType w:val="hybridMultilevel"/>
    <w:tmpl w:val="39C23C88"/>
    <w:lvl w:ilvl="0" w:tplc="AB06A94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71A48"/>
    <w:multiLevelType w:val="hybridMultilevel"/>
    <w:tmpl w:val="0980E5A0"/>
    <w:lvl w:ilvl="0" w:tplc="A5120EE4">
      <w:start w:val="2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cs="Times New Roman"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61D26"/>
    <w:multiLevelType w:val="hybridMultilevel"/>
    <w:tmpl w:val="592C4CF0"/>
    <w:lvl w:ilvl="0" w:tplc="AB2AF26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E2B8F"/>
    <w:multiLevelType w:val="hybridMultilevel"/>
    <w:tmpl w:val="A41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27360"/>
    <w:multiLevelType w:val="hybridMultilevel"/>
    <w:tmpl w:val="0E10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B49E7"/>
    <w:multiLevelType w:val="multilevel"/>
    <w:tmpl w:val="D0B0A85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0">
    <w:nsid w:val="60CF3DC9"/>
    <w:multiLevelType w:val="hybridMultilevel"/>
    <w:tmpl w:val="0C5EDC52"/>
    <w:lvl w:ilvl="0" w:tplc="A5120EE4">
      <w:start w:val="2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cs="Times New Roman"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E515A"/>
    <w:multiLevelType w:val="hybridMultilevel"/>
    <w:tmpl w:val="BBC029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12913"/>
    <w:multiLevelType w:val="hybridMultilevel"/>
    <w:tmpl w:val="61A68C3E"/>
    <w:lvl w:ilvl="0" w:tplc="AF8877C0">
      <w:start w:val="1"/>
      <w:numFmt w:val="bullet"/>
      <w:pStyle w:val="EYBulletedtext1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03D2B"/>
    <w:multiLevelType w:val="hybridMultilevel"/>
    <w:tmpl w:val="DCDA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13"/>
  </w:num>
  <w:num w:numId="10">
    <w:abstractNumId w:val="8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1945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322B29"/>
    <w:rsid w:val="00064420"/>
    <w:rsid w:val="000665AF"/>
    <w:rsid w:val="000812CD"/>
    <w:rsid w:val="00086FBA"/>
    <w:rsid w:val="00090FE4"/>
    <w:rsid w:val="00091464"/>
    <w:rsid w:val="00092C35"/>
    <w:rsid w:val="00097C08"/>
    <w:rsid w:val="000C7817"/>
    <w:rsid w:val="000D25E5"/>
    <w:rsid w:val="001030B9"/>
    <w:rsid w:val="00103D71"/>
    <w:rsid w:val="00107253"/>
    <w:rsid w:val="00121CFC"/>
    <w:rsid w:val="00140B0C"/>
    <w:rsid w:val="00146B62"/>
    <w:rsid w:val="00156B66"/>
    <w:rsid w:val="00157DE4"/>
    <w:rsid w:val="00165316"/>
    <w:rsid w:val="00171039"/>
    <w:rsid w:val="00175D0D"/>
    <w:rsid w:val="001810B8"/>
    <w:rsid w:val="0018220F"/>
    <w:rsid w:val="001866B4"/>
    <w:rsid w:val="001B170E"/>
    <w:rsid w:val="001B6563"/>
    <w:rsid w:val="001C3FBD"/>
    <w:rsid w:val="001C7828"/>
    <w:rsid w:val="001D02AB"/>
    <w:rsid w:val="001D7C8C"/>
    <w:rsid w:val="001F2F45"/>
    <w:rsid w:val="001F3DDF"/>
    <w:rsid w:val="00204CAE"/>
    <w:rsid w:val="00207949"/>
    <w:rsid w:val="00232916"/>
    <w:rsid w:val="00254C54"/>
    <w:rsid w:val="0028117D"/>
    <w:rsid w:val="00281453"/>
    <w:rsid w:val="0029505A"/>
    <w:rsid w:val="002B04C8"/>
    <w:rsid w:val="002B486C"/>
    <w:rsid w:val="003020AE"/>
    <w:rsid w:val="00312772"/>
    <w:rsid w:val="003140E5"/>
    <w:rsid w:val="00314B6B"/>
    <w:rsid w:val="00316A53"/>
    <w:rsid w:val="003210B0"/>
    <w:rsid w:val="00322B29"/>
    <w:rsid w:val="003477FE"/>
    <w:rsid w:val="00351495"/>
    <w:rsid w:val="003807A3"/>
    <w:rsid w:val="003B5757"/>
    <w:rsid w:val="003B7EBF"/>
    <w:rsid w:val="003C2E75"/>
    <w:rsid w:val="003D0B49"/>
    <w:rsid w:val="003D3857"/>
    <w:rsid w:val="003E0077"/>
    <w:rsid w:val="003E6E0A"/>
    <w:rsid w:val="00422290"/>
    <w:rsid w:val="004253FD"/>
    <w:rsid w:val="004601CE"/>
    <w:rsid w:val="00461C29"/>
    <w:rsid w:val="00487B38"/>
    <w:rsid w:val="004950CC"/>
    <w:rsid w:val="004A6E01"/>
    <w:rsid w:val="004B7854"/>
    <w:rsid w:val="004C6848"/>
    <w:rsid w:val="004D43B3"/>
    <w:rsid w:val="004D6D00"/>
    <w:rsid w:val="005019D0"/>
    <w:rsid w:val="00505E74"/>
    <w:rsid w:val="00516E96"/>
    <w:rsid w:val="00531C01"/>
    <w:rsid w:val="00540D54"/>
    <w:rsid w:val="00545B3F"/>
    <w:rsid w:val="00552689"/>
    <w:rsid w:val="0055390F"/>
    <w:rsid w:val="005619A3"/>
    <w:rsid w:val="00564350"/>
    <w:rsid w:val="005665E7"/>
    <w:rsid w:val="00580D69"/>
    <w:rsid w:val="00581A58"/>
    <w:rsid w:val="00590D7C"/>
    <w:rsid w:val="00592E54"/>
    <w:rsid w:val="005A0D64"/>
    <w:rsid w:val="005B3E05"/>
    <w:rsid w:val="005C27D4"/>
    <w:rsid w:val="005C41D3"/>
    <w:rsid w:val="005D7485"/>
    <w:rsid w:val="005F2737"/>
    <w:rsid w:val="006002BF"/>
    <w:rsid w:val="00601ACC"/>
    <w:rsid w:val="00601CEC"/>
    <w:rsid w:val="0060236D"/>
    <w:rsid w:val="006273D9"/>
    <w:rsid w:val="0063611D"/>
    <w:rsid w:val="00637214"/>
    <w:rsid w:val="00652C98"/>
    <w:rsid w:val="00653071"/>
    <w:rsid w:val="006A5244"/>
    <w:rsid w:val="006D6688"/>
    <w:rsid w:val="006E42A1"/>
    <w:rsid w:val="006F044C"/>
    <w:rsid w:val="00721E30"/>
    <w:rsid w:val="00732626"/>
    <w:rsid w:val="007363C2"/>
    <w:rsid w:val="007441F2"/>
    <w:rsid w:val="007A036C"/>
    <w:rsid w:val="007A4ED7"/>
    <w:rsid w:val="007B581C"/>
    <w:rsid w:val="007C613F"/>
    <w:rsid w:val="007C65A7"/>
    <w:rsid w:val="007C7747"/>
    <w:rsid w:val="007E6895"/>
    <w:rsid w:val="007F59F4"/>
    <w:rsid w:val="008308A6"/>
    <w:rsid w:val="008318E4"/>
    <w:rsid w:val="00856660"/>
    <w:rsid w:val="00860205"/>
    <w:rsid w:val="00870364"/>
    <w:rsid w:val="008941A1"/>
    <w:rsid w:val="008D2046"/>
    <w:rsid w:val="008D3602"/>
    <w:rsid w:val="008E7486"/>
    <w:rsid w:val="008F4A19"/>
    <w:rsid w:val="008F4B0C"/>
    <w:rsid w:val="009137E0"/>
    <w:rsid w:val="009150DB"/>
    <w:rsid w:val="009355F3"/>
    <w:rsid w:val="00954C87"/>
    <w:rsid w:val="00966C1D"/>
    <w:rsid w:val="00990649"/>
    <w:rsid w:val="009A6887"/>
    <w:rsid w:val="009B1A96"/>
    <w:rsid w:val="009B5B99"/>
    <w:rsid w:val="009C1DDC"/>
    <w:rsid w:val="009C410F"/>
    <w:rsid w:val="009D1467"/>
    <w:rsid w:val="009D5177"/>
    <w:rsid w:val="009D5BEB"/>
    <w:rsid w:val="009E0626"/>
    <w:rsid w:val="009E4A88"/>
    <w:rsid w:val="00A00047"/>
    <w:rsid w:val="00A00268"/>
    <w:rsid w:val="00A25B23"/>
    <w:rsid w:val="00A469F5"/>
    <w:rsid w:val="00A53CCA"/>
    <w:rsid w:val="00A5599D"/>
    <w:rsid w:val="00A70DE9"/>
    <w:rsid w:val="00A74AD3"/>
    <w:rsid w:val="00A8250E"/>
    <w:rsid w:val="00A85FC9"/>
    <w:rsid w:val="00AC70BE"/>
    <w:rsid w:val="00AD6B49"/>
    <w:rsid w:val="00B0216B"/>
    <w:rsid w:val="00B03DBF"/>
    <w:rsid w:val="00B06C10"/>
    <w:rsid w:val="00B10213"/>
    <w:rsid w:val="00B11FE7"/>
    <w:rsid w:val="00B17CB9"/>
    <w:rsid w:val="00B21D60"/>
    <w:rsid w:val="00B24899"/>
    <w:rsid w:val="00B322B1"/>
    <w:rsid w:val="00B80DA0"/>
    <w:rsid w:val="00B907D0"/>
    <w:rsid w:val="00BA3214"/>
    <w:rsid w:val="00BC15A8"/>
    <w:rsid w:val="00BC3E54"/>
    <w:rsid w:val="00BD4A3F"/>
    <w:rsid w:val="00BE312B"/>
    <w:rsid w:val="00BE324C"/>
    <w:rsid w:val="00BF67F5"/>
    <w:rsid w:val="00C0470B"/>
    <w:rsid w:val="00C1200D"/>
    <w:rsid w:val="00C21E8E"/>
    <w:rsid w:val="00C25A30"/>
    <w:rsid w:val="00C44C80"/>
    <w:rsid w:val="00C579E2"/>
    <w:rsid w:val="00C9042B"/>
    <w:rsid w:val="00C96D0A"/>
    <w:rsid w:val="00CB1BD0"/>
    <w:rsid w:val="00CC0202"/>
    <w:rsid w:val="00CC0656"/>
    <w:rsid w:val="00CC79DD"/>
    <w:rsid w:val="00CC7E42"/>
    <w:rsid w:val="00CE6E86"/>
    <w:rsid w:val="00CF00EA"/>
    <w:rsid w:val="00CF6393"/>
    <w:rsid w:val="00D033EE"/>
    <w:rsid w:val="00D126BF"/>
    <w:rsid w:val="00D17B26"/>
    <w:rsid w:val="00D17DFC"/>
    <w:rsid w:val="00D41C1B"/>
    <w:rsid w:val="00D45280"/>
    <w:rsid w:val="00D560A4"/>
    <w:rsid w:val="00D65019"/>
    <w:rsid w:val="00D927F3"/>
    <w:rsid w:val="00D95F68"/>
    <w:rsid w:val="00DB0EDD"/>
    <w:rsid w:val="00DB24D6"/>
    <w:rsid w:val="00DC41DA"/>
    <w:rsid w:val="00DD48C3"/>
    <w:rsid w:val="00DF08F1"/>
    <w:rsid w:val="00E01144"/>
    <w:rsid w:val="00E12CCD"/>
    <w:rsid w:val="00E3734A"/>
    <w:rsid w:val="00E52EA9"/>
    <w:rsid w:val="00E60FFD"/>
    <w:rsid w:val="00E73A80"/>
    <w:rsid w:val="00E80F57"/>
    <w:rsid w:val="00E82874"/>
    <w:rsid w:val="00EB0EF6"/>
    <w:rsid w:val="00EB490D"/>
    <w:rsid w:val="00EB687A"/>
    <w:rsid w:val="00EC289D"/>
    <w:rsid w:val="00ED42FD"/>
    <w:rsid w:val="00ED4BD8"/>
    <w:rsid w:val="00F26ECE"/>
    <w:rsid w:val="00F42BBD"/>
    <w:rsid w:val="00F5158A"/>
    <w:rsid w:val="00F541EF"/>
    <w:rsid w:val="00F55C09"/>
    <w:rsid w:val="00F777B0"/>
    <w:rsid w:val="00F80F1B"/>
    <w:rsid w:val="00FA4A2A"/>
    <w:rsid w:val="00FA7FA5"/>
    <w:rsid w:val="00FB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B29"/>
    <w:pPr>
      <w:spacing w:after="0" w:line="240" w:lineRule="auto"/>
    </w:pPr>
    <w:rPr>
      <w:rFonts w:ascii="Arial" w:eastAsia="Times New Roman" w:hAnsi="Arial" w:cs="Times New Roman"/>
      <w:sz w:val="20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22B29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322B29"/>
    <w:rPr>
      <w:rFonts w:ascii="Arial" w:eastAsia="Times New Roman" w:hAnsi="Arial" w:cs="Times New Roman"/>
      <w:sz w:val="20"/>
      <w:szCs w:val="24"/>
      <w:lang w:val="en-US"/>
    </w:rPr>
  </w:style>
  <w:style w:type="table" w:styleId="Rcsostblzat">
    <w:name w:val="Table Grid"/>
    <w:basedOn w:val="Normltblzat"/>
    <w:rsid w:val="00322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YBoldsubjectheading">
    <w:name w:val="EY Bold subject heading"/>
    <w:basedOn w:val="Norml"/>
    <w:rsid w:val="00322B29"/>
    <w:pPr>
      <w:suppressAutoHyphens/>
      <w:spacing w:before="480" w:line="260" w:lineRule="atLeast"/>
    </w:pPr>
    <w:rPr>
      <w:b/>
      <w:kern w:val="12"/>
      <w:sz w:val="26"/>
    </w:rPr>
  </w:style>
  <w:style w:type="paragraph" w:customStyle="1" w:styleId="EYFooterinfo">
    <w:name w:val="EY Footer info"/>
    <w:basedOn w:val="Norml"/>
    <w:rsid w:val="00322B29"/>
    <w:pPr>
      <w:suppressAutoHyphens/>
    </w:pPr>
    <w:rPr>
      <w:color w:val="808080"/>
      <w:kern w:val="12"/>
      <w:sz w:val="11"/>
    </w:rPr>
  </w:style>
  <w:style w:type="paragraph" w:customStyle="1" w:styleId="EYDocumentpromptsbold">
    <w:name w:val="EY Document prompts (bold)"/>
    <w:basedOn w:val="Norml"/>
    <w:rsid w:val="00322B29"/>
    <w:pPr>
      <w:suppressAutoHyphens/>
      <w:spacing w:line="260" w:lineRule="atLeast"/>
    </w:pPr>
    <w:rPr>
      <w:rFonts w:ascii="Arial Bold" w:hAnsi="Arial Bold"/>
      <w:b/>
      <w:kern w:val="12"/>
    </w:rPr>
  </w:style>
  <w:style w:type="paragraph" w:customStyle="1" w:styleId="EYContinuationheader">
    <w:name w:val="EY Continuation header"/>
    <w:basedOn w:val="Norml"/>
    <w:rsid w:val="00322B29"/>
    <w:pPr>
      <w:tabs>
        <w:tab w:val="left" w:pos="2495"/>
      </w:tabs>
      <w:suppressAutoHyphens/>
      <w:spacing w:line="260" w:lineRule="atLeast"/>
    </w:pPr>
    <w:rPr>
      <w:kern w:val="12"/>
    </w:rPr>
  </w:style>
  <w:style w:type="paragraph" w:styleId="llb">
    <w:name w:val="footer"/>
    <w:basedOn w:val="Norml"/>
    <w:link w:val="llbChar"/>
    <w:uiPriority w:val="99"/>
    <w:rsid w:val="00322B2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322B29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EYBodytextwithparaspaceChar">
    <w:name w:val="EY Body text (with para space) Char"/>
    <w:basedOn w:val="Bekezdsalapbettpusa"/>
    <w:link w:val="EYBodytextwithparaspace"/>
    <w:rsid w:val="00322B29"/>
    <w:rPr>
      <w:rFonts w:ascii="Arial" w:hAnsi="Arial"/>
      <w:kern w:val="12"/>
      <w:szCs w:val="24"/>
    </w:rPr>
  </w:style>
  <w:style w:type="paragraph" w:customStyle="1" w:styleId="EYDocumenttitle">
    <w:name w:val="EY Document title"/>
    <w:basedOn w:val="Norml"/>
    <w:next w:val="Norml"/>
    <w:rsid w:val="00322B29"/>
    <w:pPr>
      <w:suppressAutoHyphens/>
    </w:pPr>
    <w:rPr>
      <w:spacing w:val="-4"/>
      <w:kern w:val="12"/>
      <w:sz w:val="36"/>
    </w:rPr>
  </w:style>
  <w:style w:type="paragraph" w:customStyle="1" w:styleId="EYBodytextsubhead2">
    <w:name w:val="EY Body text subhead 2"/>
    <w:basedOn w:val="Norml"/>
    <w:rsid w:val="00322B29"/>
    <w:pPr>
      <w:tabs>
        <w:tab w:val="left" w:pos="907"/>
      </w:tabs>
      <w:suppressAutoHyphens/>
      <w:spacing w:after="200" w:line="500" w:lineRule="atLeast"/>
    </w:pPr>
    <w:rPr>
      <w:rFonts w:ascii="Arial Bold" w:hAnsi="Arial Bold"/>
      <w:b/>
      <w:i/>
      <w:kern w:val="12"/>
    </w:rPr>
  </w:style>
  <w:style w:type="paragraph" w:customStyle="1" w:styleId="EYBodytextwithparaspace">
    <w:name w:val="EY Body text (with para space)"/>
    <w:basedOn w:val="Norml"/>
    <w:link w:val="EYBodytextwithparaspaceChar"/>
    <w:rsid w:val="00322B29"/>
    <w:pPr>
      <w:tabs>
        <w:tab w:val="left" w:pos="907"/>
      </w:tabs>
      <w:suppressAutoHyphens/>
      <w:spacing w:after="400" w:line="360" w:lineRule="auto"/>
    </w:pPr>
    <w:rPr>
      <w:rFonts w:eastAsiaTheme="minorHAnsi" w:cstheme="minorBidi"/>
      <w:kern w:val="12"/>
      <w:sz w:val="22"/>
      <w:lang w:val="en-GB"/>
    </w:rPr>
  </w:style>
  <w:style w:type="paragraph" w:customStyle="1" w:styleId="EYBulletedtext1">
    <w:name w:val="EY Bulleted text 1"/>
    <w:basedOn w:val="EYBodytextwithparaspace"/>
    <w:link w:val="EYBulletedtext1Char"/>
    <w:rsid w:val="00322B29"/>
    <w:pPr>
      <w:numPr>
        <w:numId w:val="1"/>
      </w:numPr>
      <w:tabs>
        <w:tab w:val="clear" w:pos="907"/>
      </w:tabs>
      <w:spacing w:after="0"/>
    </w:pPr>
  </w:style>
  <w:style w:type="character" w:customStyle="1" w:styleId="EYBulletedtext1Char">
    <w:name w:val="EY Bulleted text 1 Char"/>
    <w:basedOn w:val="Bekezdsalapbettpusa"/>
    <w:link w:val="EYBulletedtext1"/>
    <w:rsid w:val="00322B29"/>
    <w:rPr>
      <w:rFonts w:ascii="Arial" w:hAnsi="Arial"/>
      <w:kern w:val="12"/>
      <w:szCs w:val="24"/>
    </w:rPr>
  </w:style>
  <w:style w:type="paragraph" w:customStyle="1" w:styleId="EYHeading2">
    <w:name w:val="EY Heading 2"/>
    <w:basedOn w:val="Norml"/>
    <w:next w:val="EYBodytextwithparaspace"/>
    <w:link w:val="EYHeading2Char"/>
    <w:uiPriority w:val="99"/>
    <w:rsid w:val="00322B29"/>
    <w:pPr>
      <w:keepNext/>
      <w:suppressAutoHyphens/>
      <w:spacing w:before="120" w:after="120"/>
    </w:pPr>
    <w:rPr>
      <w:b/>
      <w:kern w:val="12"/>
      <w:sz w:val="22"/>
      <w:lang w:val="en-GB"/>
    </w:rPr>
  </w:style>
  <w:style w:type="character" w:customStyle="1" w:styleId="EYHeading2Char">
    <w:name w:val="EY Heading 2 Char"/>
    <w:basedOn w:val="Bekezdsalapbettpusa"/>
    <w:link w:val="EYHeading2"/>
    <w:uiPriority w:val="99"/>
    <w:locked/>
    <w:rsid w:val="00322B29"/>
    <w:rPr>
      <w:rFonts w:ascii="Arial" w:eastAsia="Times New Roman" w:hAnsi="Arial" w:cs="Times New Roman"/>
      <w:b/>
      <w:kern w:val="12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2B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B29"/>
    <w:rPr>
      <w:rFonts w:ascii="Tahoma" w:eastAsia="Times New Roman" w:hAnsi="Tahoma" w:cs="Tahoma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090FE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3721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1810B8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10B8"/>
    <w:rPr>
      <w:sz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10B8"/>
    <w:rPr>
      <w:rFonts w:ascii="Arial" w:eastAsia="Times New Roman" w:hAnsi="Arial" w:cs="Times New Roman"/>
      <w:sz w:val="24"/>
      <w:szCs w:val="24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10B8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10B8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Kiemels">
    <w:name w:val="Emphasis"/>
    <w:basedOn w:val="Bekezdsalapbettpusa"/>
    <w:uiPriority w:val="20"/>
    <w:qFormat/>
    <w:rsid w:val="009150DB"/>
    <w:rPr>
      <w:b/>
      <w:bCs/>
      <w:i w:val="0"/>
      <w:iCs w:val="0"/>
    </w:rPr>
  </w:style>
  <w:style w:type="character" w:customStyle="1" w:styleId="st1">
    <w:name w:val="st1"/>
    <w:basedOn w:val="Bekezdsalapbettpusa"/>
    <w:rsid w:val="009150DB"/>
  </w:style>
  <w:style w:type="character" w:customStyle="1" w:styleId="apple-converted-space">
    <w:name w:val="apple-converted-space"/>
    <w:basedOn w:val="Bekezdsalapbettpusa"/>
    <w:rsid w:val="00BE324C"/>
  </w:style>
  <w:style w:type="character" w:styleId="Mrltotthiperhivatkozs">
    <w:name w:val="FollowedHyperlink"/>
    <w:basedOn w:val="Bekezdsalapbettpusa"/>
    <w:uiPriority w:val="99"/>
    <w:semiHidden/>
    <w:unhideWhenUsed/>
    <w:rsid w:val="00D126BF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5C41D3"/>
    <w:pPr>
      <w:spacing w:before="100" w:beforeAutospacing="1" w:after="100" w:afterAutospacing="1"/>
    </w:pPr>
    <w:rPr>
      <w:rFonts w:ascii="Times New Roman" w:hAnsi="Times New Roman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5C4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emeinfo.h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dia Relations Sector Content Type" ma:contentTypeID="0x010100EBADE475EB53D543A98A31C6E06665AA0400794543A9D82EF04D82ABF627343B9FC0" ma:contentTypeVersion="9" ma:contentTypeDescription="Add Sector Content Type" ma:contentTypeScope="" ma:versionID="e266ad037b4366f55d10d5922e5e0464">
  <xsd:schema xmlns:xsd="http://www.w3.org/2001/XMLSchema" xmlns:xs="http://www.w3.org/2001/XMLSchema" xmlns:p="http://schemas.microsoft.com/office/2006/metadata/properties" xmlns:ns1="http://schemas.microsoft.com/sharepoint/v3" xmlns:ns2="46a9ae74-2162-4b2a-a154-5ea09e4d93e4" xmlns:ns3="http://schemas.microsoft.com/sharepoint/v3/fields" xmlns:ns4="35818088-e62d-4edf-bbb6-409430aef268" targetNamespace="http://schemas.microsoft.com/office/2006/metadata/properties" ma:root="true" ma:fieldsID="b021b2bdcc4a2d4fd0c7d67c2772a90d" ns1:_="" ns2:_="" ns3:_="" ns4:_="">
    <xsd:import namespace="http://schemas.microsoft.com/sharepoint/v3"/>
    <xsd:import namespace="46a9ae74-2162-4b2a-a154-5ea09e4d93e4"/>
    <xsd:import namespace="http://schemas.microsoft.com/sharepoint/v3/fields"/>
    <xsd:import namespace="35818088-e62d-4edf-bbb6-409430aef2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Contact" minOccurs="0"/>
                <xsd:element ref="ns3:_DCDateModified" minOccurs="0"/>
                <xsd:element ref="ns4:TaxCatchAll" minOccurs="0"/>
                <xsd:element ref="ns4:TaxCatchAllLabel" minOccurs="0"/>
                <xsd:element ref="ns4:e0e024ccac5240e69ae9c38a41bfa7a5" minOccurs="0"/>
                <xsd:element ref="ns2:Project_x0020_Name"/>
                <xsd:element ref="ns2:Global_x0020_Sector" minOccurs="0"/>
                <xsd:element ref="ns4:ClassificationDataNoteField" minOccurs="0"/>
                <xsd:element ref="ns4:Classification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13" nillable="true" ma:displayName="Contact" ma:description="Contact is a site column created by the Publishing feature. It is used on the Page Content Type as the person or group who is the contact person for the page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ae74-2162-4b2a-a154-5ea09e4d93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Name" ma:index="19" ma:displayName="Project Name" ma:description="Lookup PR Projects" ma:list="{58dc98e1-200c-41d1-a7c5-da8a2fdb2dbf}" ma:internalName="Project_x0020_Name" ma:showField="Title" ma:web="46a9ae74-2162-4b2a-a154-5ea09e4d93e4">
      <xsd:simpleType>
        <xsd:restriction base="dms:Lookup"/>
      </xsd:simpleType>
    </xsd:element>
    <xsd:element name="Global_x0020_Sector" ma:index="20" nillable="true" ma:displayName="Global Sector" ma:default="Wealth and Asset Management" ma:description="Choose Sector" ma:format="Dropdown" ma:internalName="Global_x0020_Sector" ma:readOnly="false">
      <xsd:simpleType>
        <xsd:restriction base="dms:Choice">
          <xsd:enumeration value="None"/>
          <xsd:enumeration value="Wealth and Asset Management"/>
          <xsd:enumeration value="Automotive"/>
          <xsd:enumeration value="Banking &amp; Capital Markets"/>
          <xsd:enumeration value="Consumer Products &amp; Retail"/>
          <xsd:enumeration value="Government &amp; Public Sector"/>
          <xsd:enumeration value="Insurance"/>
          <xsd:enumeration value="Life Sciences"/>
          <xsd:enumeration value="Media &amp; Entertainment"/>
          <xsd:enumeration value="Mining &amp; Metals"/>
          <xsd:enumeration value="Oil &amp; Gas"/>
          <xsd:enumeration value="Power &amp; Utilities"/>
          <xsd:enumeration value="Private Equity"/>
          <xsd:enumeration value="Real Estate"/>
          <xsd:enumeration value="Technology"/>
          <xsd:enumeration value="Telecommunications"/>
          <xsd:enumeration value="Health C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6fab53-c5bd-4dd3-ad35-80335fc15af7}" ma:internalName="TaxCatchAll" ma:showField="CatchAllData" ma:web="46a9ae74-2162-4b2a-a154-5ea09e4d9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986fab53-c5bd-4dd3-ad35-80335fc15af7}" ma:internalName="TaxCatchAllLabel" ma:readOnly="true" ma:showField="CatchAllDataLabel" ma:web="46a9ae74-2162-4b2a-a154-5ea09e4d9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e024ccac5240e69ae9c38a41bfa7a5" ma:index="17" nillable="true" ma:taxonomy="true" ma:internalName="e0e024ccac5240e69ae9c38a41bfa7a5" ma:taxonomyFieldName="Sector" ma:displayName="Sector" ma:readOnly="false" ma:default="" ma:fieldId="{e0e024cc-ac52-40e6-9ae9-c38a41bfa7a5}" ma:sspId="9cc9f4e4-efc4-4954-9a3a-92fa8d4fa5d0" ma:termSetId="a2f97da7-e69b-4e00-a045-c556c68352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DataNoteField" ma:index="21" nillable="true" ma:displayName="ClassificationDataNoteField" ma:internalName="ClassificationDataNoteField" ma:readOnly="true">
      <xsd:simpleType>
        <xsd:restriction base="dms:Note"/>
      </xsd:simpleType>
    </xsd:element>
    <xsd:element name="Classification_x0020_Status" ma:index="22" nillable="true" ma:displayName="Classification Status" ma:internalName="Classification_x0020_Statu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>2016-09-19T23:00:00+00:00</_DCDateModified>
    <Project_x0020_Name xmlns="46a9ae74-2162-4b2a-a154-5ea09e4d93e4">28</Project_x0020_Name>
    <Global_x0020_Sector xmlns="46a9ae74-2162-4b2a-a154-5ea09e4d93e4">Banking &amp; Capital Markets</Global_x0020_Sector>
    <PublishingContact xmlns="http://schemas.microsoft.com/sharepoint/v3">
      <UserInfo>
        <DisplayName>Bakyt Azimkanov</DisplayName>
        <AccountId>18</AccountId>
        <AccountType/>
      </UserInfo>
    </PublishingContact>
    <Classification_x0020_Status xmlns="35818088-e62d-4edf-bbb6-409430aef268">Pending classification</Classification_x0020_Status>
    <_dlc_DocId xmlns="46a9ae74-2162-4b2a-a154-5ea09e4d93e4">EKUECYRUT4JJ-7-779</_dlc_DocId>
    <_dlc_DocIdUrl xmlns="46a9ae74-2162-4b2a-a154-5ea09e4d93e4">
      <Url>https://share.ey.net/sites/pronline/_layouts/15/DocIdRedir.aspx?ID=EKUECYRUT4JJ-7-779</Url>
      <Description>EKUECYRUT4JJ-7-779</Description>
    </_dlc_DocIdUrl>
    <ClassificationDataNoteField xmlns="35818088-e62d-4edf-bbb6-409430aef268">91f8e8f5-4644-49d1-bab0-cb3b9b7d1efc;2016-09-19 10:04:38;PENDINGCLASSIFICATION;False;False</ClassificationDataNoteField>
    <e0e024ccac5240e69ae9c38a41bfa7a5 xmlns="35818088-e62d-4edf-bbb6-409430aef2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Banking and Capital Markets</TermName>
          <TermId xmlns="http://schemas.microsoft.com/office/infopath/2007/PartnerControls">a740de43-89aa-428b-9281-00e0f9f1c005</TermId>
        </TermInfo>
      </Terms>
    </e0e024ccac5240e69ae9c38a41bfa7a5>
    <TaxCatchAll xmlns="35818088-e62d-4edf-bbb6-409430aef268">
      <Value>7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4A2B-ECA7-4A32-8C7C-8470BDE72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a9ae74-2162-4b2a-a154-5ea09e4d93e4"/>
    <ds:schemaRef ds:uri="http://schemas.microsoft.com/sharepoint/v3/fields"/>
    <ds:schemaRef ds:uri="35818088-e62d-4edf-bbb6-409430aef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7DB06-A88C-4768-88BB-371A8683CF9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6a9ae74-2162-4b2a-a154-5ea09e4d93e4"/>
    <ds:schemaRef ds:uri="http://schemas.microsoft.com/sharepoint/v3"/>
    <ds:schemaRef ds:uri="35818088-e62d-4edf-bbb6-409430aef268"/>
  </ds:schemaRefs>
</ds:datastoreItem>
</file>

<file path=customXml/itemProps3.xml><?xml version="1.0" encoding="utf-8"?>
<ds:datastoreItem xmlns:ds="http://schemas.openxmlformats.org/officeDocument/2006/customXml" ds:itemID="{DF9136B7-BE9F-4ACF-BADC-3B4E2D17A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350DB-BBE5-4B64-9005-D14C2665266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2D5058-3282-4B28-B42F-FAF94AFB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3923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RELEASE - Global Consumer Banking Relevance Survey</vt:lpstr>
      <vt:lpstr>RELEASE - Global Consumer Banking Relevance Survey</vt:lpstr>
    </vt:vector>
  </TitlesOfParts>
  <Company>Ernst &amp; Young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- Global Consumer Banking Relevance Survey</dc:title>
  <dc:creator>Bakyt Azimkanov</dc:creator>
  <cp:lastModifiedBy>Nati</cp:lastModifiedBy>
  <cp:revision>3</cp:revision>
  <cp:lastPrinted>2016-10-19T13:08:00Z</cp:lastPrinted>
  <dcterms:created xsi:type="dcterms:W3CDTF">2017-05-09T07:32:00Z</dcterms:created>
  <dcterms:modified xsi:type="dcterms:W3CDTF">2017-05-09T11:36:00Z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0x010100EBADE475EB53D543A98A31C6E06665AA0400794543A9D82EF04D82ABF627343B9FC0</vt:lpwstr>
  </property>
  <property fmtid="{D5CDD505-2E9C-101B-9397-08002B2CF9AE}" pid="3" name="_dlc_DocIdItemGuid">
    <vt:lpwstr>4f6feb95-f710-489c-a062-20c6fdeab7ab</vt:lpwstr>
  </property>
  <property fmtid="{D5CDD505-2E9C-101B-9397-08002B2CF9AE}" pid="4" name="Sector">
    <vt:lpwstr>7;#Banking and Capital Markets|a740de43-89aa-428b-9281-00e0f9f1c005</vt:lpwstr>
  </property>
</Properties>
</file>